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48664-2022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