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klagomål behandlar höga naturvärden i avverkningsanmälan A 4473-2026 i Hudiksvalls kommun som inkom 2026-01-23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6850628, E 600003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