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322-2024 i Hudik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