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klagomål behandlar höga naturvärden i avverkningsanmälan A 63911-2025 i Hudiksvalls kommun som inkom 2025-12-29 och omfattar 1,7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