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stare (VU, §4), björktrast (NT, §4), grönsångare (NT, §4), gulsparv (NT, §4), mindre hackspett (NT, §4), rödvingetrast (NT, §4), svartvit flugsnappare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