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dokument behandlar höga naturvärden i avverkningsanmälan A 29337-2024 i Hudiksvalls kommun som inkom 2024-07-10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6883722, E 570858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