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dokument behandlar höga naturvärden i avverkningsanmälan A 4844-2026 i Hudiksvalls kommun som inkom 2026-01-26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6859958, E 579640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