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Detta dokument behandlar höga naturvärden i avverkningsanmälan A 25040-2026 i Hudiksvalls kommun som inkom 2026-06-01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6855764, E 572983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