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Detta dokument behandlar höga naturvärden i avverkningsanmälan A 4107-2026 i Hudiksvalls kommun som inkom 2026-01-22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6833307, E 600465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