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Detta dokument behandlar höga naturvärden i avverkningsanmälan A 47116-2024 i Hudiksvalls kommun som inkom 2024-10-21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1068" cy="5688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11068" cy="56880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6874473, E 588319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mörk husmossa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