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Detta dokument behandlar höga naturvärden i avverkningsanmälan A 49799-2023 i Hudiksvalls kommun som inkom 2023-10-13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6845563, E 598940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5 naturvårdsarter hittats: rosenticka (NT, T), ullticka (NT, T), violettgrå tagellav (NT, T), vitgrynig nållav (NT)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