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som inkom 2024-12-18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6828694, E 599688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15 meter från avverkningsanmälan har följande 2 naturvårdsarter hittats: flodpärlmussla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