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Detta dokument behandlar höga naturvärden i avverkningsanmälan A 7053-2026 i Hudiksvalls kommun som inkom 2026-02-04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6878866, E 575143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