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dokument behandlar höga naturvärden i avverkningsanmälan A 24852-2024 i Hudiksvalls kommun som inkom 2024-06-18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6888561, E 573744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