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dokument behandlar höga naturvärden i avverkningsanmälan A 5711-2024 i Hudiksvalls kommun som inkom 2024-02-12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6897679, E 557790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