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14648-2024 i Hudiksvalls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