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747-2024 i Hudik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