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Detta dokument behandlar höga naturvärden i avverkningsanmälan A 42489-2025 i Hudiksvalls kommun som inkom 2025-09-05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6820240, E 599763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8 naturvårdsarter hittats: koppartaggsvamp (EN), raggtaggsvamp (EN), ulltickeporing (VU), fjällig taggsvamp s.str. (NT), skarp dropptaggsvamp (NT), sotvaxskivling (NT), ullticka (NT, T) och zontaggsvamp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