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som inkom 2026-02-10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6857921, E 592906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