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18 meter från avverkningsanmälan A 44058-2022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