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25145-2024 i Hudiksvall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