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647-2025 i Hudiksval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