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68162-2021 i Hudiksvalls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