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4019-2023 i Hudiksvalls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