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14 meter från avverkningsanmälan A 30484-2026 i Hudiksvalls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