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10687-2022 i Ånge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