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-2024 i Ång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