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dokument behandlar höga naturvärden i avverkningsanmälan A 19845-2026 i Ånge kommun. Denna avverkningsanmälan inkom 2026-04-23 14:45:59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kötticka (NT), rosenticka (NT), tretåig hackspett (NT, §4), ullticka (NT), vitgrynig nållav (NT), svart trolldruva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