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44245-2021 i Ånge kommun</w:t>
      </w:r>
    </w:p>
    <w:p>
      <w:r>
        <w:t>Denna tillsynsbegäran behandlar höga naturvärden i avverkningsanmälan A 44245-2021 i Ånge kommun som inkom 2021-08-26 och omfattar 27,4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6926559, E 496258 i SWEREF 99 TM.</w:t>
      </w:r>
    </w:p>
    <w:p>
      <w:r>
        <w:t>I och inom 25 meter från avverkningsanmälan finns fynd av 25 naturvårdsarter, varav 17 är rödlistade, 7 är fridlysta, 19 är typiska (T) och 4 är signalarter (S): fläckporing (VU, T), garnlav (VU, T), gräddporing (VU, T), knärot (VU, T, §8), dropptaggsvamp (NT, T), dvärgbägarlav (NT, T), kolflarnlav (NT, T), lunglav (NT, T), mörk kolflarnlav (NT), nordtagging (NT), reliktbock (NT, T), skogshare (NT), talltita (NT, §4), tretåig hackspett (NT, T, §4), ullticka (NT, T), vedflamlav (NT), vedskivlav (NT, T), norrlandslav (S, T), nästlav (S, T), skinnlav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9358396"/>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583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dropptaggsvamp (NT, T), dvärgbägarlav (NT, T), kolflarnlav (NT, T), lunglav (NT, T), reliktbock (NT, T), tretåig hackspett (NT, T, §4), ullticka (NT, T), vedskivlav (NT,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