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dokument behandlar höga naturvärden i avverkningsanmälan A 26362-2023 i Ånge kommun. Denna avverkningsanmälan inkom 2023-06-14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