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dokument behandlar höga naturvärden i avverkningsanmälan A 38326-2024 i Ånge kommun. Denna avverkningsanmälan inkom 2024-09-10 16:15:29 och omfattar 15,0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6911608, E 557320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