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klagomål behandlar höga naturvärden i avverkningsanmälan A 55015-2023 i Ånge kommun som inkom 2023-11-07 och omfattar 2,7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6928666, E 507330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