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45833-2025 i Ånge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