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dokument behandlar höga naturvärden i avverkningsanmälan A 54751-2021 i Ånge kommun. Denna avverkningsanmälan inkom 2021-10-04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