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dokument behandlar höga naturvärden i avverkningsanmälan A 21682-2023 i Ånge kommun. Denna avverkningsanmälan inkom 2023-05-17 22:36:46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