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48200-2022</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