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doftticka (VU, §8), knärot (VU, §8), ulltickeporing (VU), blå taggsvamp (NT), flattoppad klubbsvamp (NT), gammelgransskål (NT), garnlav (NT), grantaggsvamp (NT), gränsticka (NT),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tjäder (§4), nattviol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talltita (NT, §4), plattlummer (S, §9), spindelblomster (S, §8),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17.67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