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45355-2021 i Ånge kommun</w:t>
      </w:r>
    </w:p>
    <w:p>
      <w:r>
        <w:t>Detta dokument behandlar höga naturvärden i avverkningsanmälan A 45355-2021 i Ånge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