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35509-2022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