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38-2025 i Ånge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