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tretåig hackspett (NT, T, §4), ullticka (NT, T), vedtrappmossa (NT, T), violettgrå tagellav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