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dokument behandlar höga naturvärden i avverkningsanmälan A 39496-2024 i Ånge kommun. Denna avverkningsanmälan inkom 2024-09-16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