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323-2023 i Ånge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