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528-2025 i Ånge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