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avverkningsanmälan A 58902-2020 i Ånge kommun. Denna avverkningsanmälan inkom 2020-11-11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