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dokument behandlar höga naturvärden i avverkningsanmälan A 26361-2023 i Ånge kommun. Denna avverkningsanmälan inkom 2023-06-14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