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2737-2023 i Ånge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