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24795-2024 i Ånge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