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dokument behandlar höga naturvärden i avverkningsanmälan A 15784-2026 i Ånge kommun. Denna avverkningsanmälan inkom 2026-03-26 11:16:03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bollvitmossa (S), kransrams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6917715, E 529497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