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23 meter från avverkningsanmälan A 40492-2026 i Ånge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